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5534" w:rsidRDefault="00875534">
      <w:pPr>
        <w:widowControl w:val="0"/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2" w14:textId="77777777" w:rsidR="00875534" w:rsidRPr="00170674" w:rsidRDefault="0074263E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170674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Pályázati felhívás </w:t>
      </w:r>
    </w:p>
    <w:p w14:paraId="00000003" w14:textId="77777777" w:rsidR="00875534" w:rsidRPr="00170674" w:rsidRDefault="00742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Magyar Egészségügyi Szakdolgozói Kamara által nyilvántartott </w:t>
      </w:r>
    </w:p>
    <w:p w14:paraId="00000004" w14:textId="77777777" w:rsidR="00875534" w:rsidRPr="00170674" w:rsidRDefault="00742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ágazati alapvizsga elnöki névjegyzékbe</w:t>
      </w:r>
    </w:p>
    <w:p w14:paraId="0000000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 szakképzésről szóló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2019. év LXXX. törvény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(továbbiakban: </w:t>
      </w:r>
      <w:proofErr w:type="spell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Szkt</w:t>
      </w:r>
      <w:proofErr w:type="spell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.) 100. § (3) b) pontja alapján a gazdasági kamara szakképzési feladatait az egészségügyért felelős miniszter felelősségi körébe tartozó szakmák/szakmairányok esetében a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Magyar Egészségügyi Szakdolgozói Kamara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(a továbbiakban: MESZK) látja el. </w:t>
      </w:r>
    </w:p>
    <w:p w14:paraId="00000006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proofErr w:type="spell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Szkt</w:t>
      </w:r>
      <w:proofErr w:type="spell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91. § (3) bekezdés értelmében az ágazati alapvizsga elnökét a MESZK a szakképző intézmény székhelye szerint területileg illetékes szervezete útján delegálja.</w:t>
      </w:r>
    </w:p>
    <w:p w14:paraId="00000007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MESZK a hatáskörébe tartozó egészségügy ágazat tekintetében alakítja ki az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ágazati alapvizsga elnöki névjegyzékét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melyre jelen pályázati felhívás alapján lehet jelentkezni. </w:t>
      </w:r>
    </w:p>
    <w:p w14:paraId="00000008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Felhívjuk a pályázók figyelmét, hogy az ágazati alapvizsga elnököknek három évenként kötelező részt vennie a MESZK által szervezett módszertani, szakmai felkészítésen.  </w:t>
      </w:r>
    </w:p>
    <w:p w14:paraId="00000009" w14:textId="77777777" w:rsidR="00875534" w:rsidRPr="00170674" w:rsidRDefault="008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A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pályázaton történő részvétel feltételei:</w:t>
      </w:r>
    </w:p>
    <w:p w14:paraId="0000000B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ágazati alapvizsga elnöki pályázaton az a személy vehet részt, aki</w:t>
      </w:r>
    </w:p>
    <w:p w14:paraId="0000000C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egészségügyi ágazatban felsőfokú végzettséggel rendelkezik vagy</w:t>
      </w:r>
    </w:p>
    <w:p w14:paraId="0000000D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felsőfokú végzettséggel és középfokú egészségügyi szakképesítéssel, vagy</w:t>
      </w:r>
    </w:p>
    <w:p w14:paraId="0000000E" w14:textId="4CA266E3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középfokú egészségügyi szakképesítéssel és mestervizsgával, vagy kamarai gyakorlati oktatói vizsgával, vagy egészségügyi gyakorlatvezető szakképesítéssel, vagy gyakorlati oktató szakképesítéssel rendelkezik,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továbbá</w:t>
      </w:r>
    </w:p>
    <w:p w14:paraId="0000000F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tíz év egészségügyi ágazatban eltöltött szakmai gyakorlattal rendelkezik,</w:t>
      </w:r>
    </w:p>
    <w:p w14:paraId="00000010" w14:textId="2B5044E0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>szakgimnáziumban, szakképző iskolában, felnőttképzésben</w:t>
      </w:r>
      <w:r w:rsidR="009616A2"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 </w:t>
      </w:r>
      <w:r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>gyakorlati oktatásban szerzett oktatói tapasztalattal rendelkezik</w:t>
      </w:r>
    </w:p>
    <w:p w14:paraId="00000011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érvényes MESZK tagsággal rendelkezik,</w:t>
      </w:r>
    </w:p>
    <w:p w14:paraId="00000012" w14:textId="30944491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cselekvőképes,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</w:t>
      </w:r>
    </w:p>
    <w:p w14:paraId="00000013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előéletű és nem áll a tevékenység folytatását kizáró foglalkozástól eltiltás hatálya alatt</w:t>
      </w:r>
    </w:p>
    <w:p w14:paraId="00000014" w14:textId="32CB18AA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ágazati alapvizsga elnöki névjegyzékbe történő jelentkezéskor a pályázó vállalja, hogy a névjegyzékbe való felvétele esetén a MESZK által szervezett felkészítő konzultáción részt vesz és eredményes vizsg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</w:p>
    <w:p w14:paraId="0000001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benyújtása:</w:t>
      </w:r>
    </w:p>
    <w:p w14:paraId="00000016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pályázónak a felhívás mellékleteként megjelentetett pályázati adatlapot, illetve a pályázati adatlaphoz tartozó kötelező mellékleteket papír alapon kell benyújtani. </w:t>
      </w:r>
    </w:p>
    <w:p w14:paraId="00000017" w14:textId="6309F7A3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pályázati adatlap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kötelező mellékletei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0000019" w14:textId="675D243D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szakmai önéletrajz (</w:t>
      </w:r>
      <w:r w:rsidR="00330C30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melléklet)</w:t>
      </w:r>
    </w:p>
    <w:p w14:paraId="0000001A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iskolai végzettséget, szakképzettséget igazoló okiratok másolatai</w:t>
      </w:r>
    </w:p>
    <w:p w14:paraId="0000001B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szakmai gyakorlati időről szóló igazolás – munkáltatói igazolás</w:t>
      </w:r>
    </w:p>
    <w:p w14:paraId="0000001C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MESZK tagság igazolása</w:t>
      </w:r>
    </w:p>
    <w:p w14:paraId="0000001D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 igazolása (hatósági erkölcsi bizonyítvány)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footnoteReference w:id="1"/>
      </w:r>
    </w:p>
    <w:p w14:paraId="0000001E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jelentkező szakmai tevékenységét értékelő - legalább két - szakmai ajánlást,</w:t>
      </w:r>
    </w:p>
    <w:p w14:paraId="0000001F" w14:textId="00A976B0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 nyilatkozata arra vonatkozóan, hogy hozzájárul személyi adatai ágazati alapvizsga elnöki névjegyzékben való közzétételéhez, valamint kezeléséhez (</w:t>
      </w:r>
      <w:r w:rsidR="00330C30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melléklet)</w:t>
      </w:r>
    </w:p>
    <w:p w14:paraId="00000020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oktatói tapasztalat igazolása </w:t>
      </w:r>
    </w:p>
    <w:p w14:paraId="00000021" w14:textId="77777777" w:rsidR="00875534" w:rsidRPr="00170674" w:rsidRDefault="008755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2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módja:</w:t>
      </w:r>
    </w:p>
    <w:p w14:paraId="00000023" w14:textId="77777777" w:rsidR="00875534" w:rsidRPr="00170674" w:rsidRDefault="008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4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pályázatot írásban, postai úton kérjük benyújtani a pályázó munkahelye szerint illetékes MESZK területi szervezetének címére.</w:t>
      </w:r>
    </w:p>
    <w:p w14:paraId="0000002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borítékon kérjük tüntesse fel: „Ágazati alapvizsga elnöki pályázat”</w:t>
      </w:r>
    </w:p>
    <w:p w14:paraId="00000026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pályázatokat egy példányban kérjük benyújtani. </w:t>
      </w:r>
    </w:p>
    <w:p w14:paraId="00000027" w14:textId="77777777" w:rsidR="00875534" w:rsidRPr="00170674" w:rsidRDefault="0087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30B902CB" w14:textId="5917D6B9" w:rsidR="00CA206D" w:rsidRPr="00170674" w:rsidRDefault="00CA206D" w:rsidP="0017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határideje:</w:t>
      </w: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 w:rsid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 benyújtása folyamatos, bírálat évente két alkalommal történik: </w:t>
      </w:r>
      <w:r w:rsidR="00170674">
        <w:rPr>
          <w:rFonts w:ascii="Times New Roman" w:eastAsia="Times New Roman" w:hAnsi="Times New Roman" w:cs="Times New Roman"/>
          <w:sz w:val="24"/>
          <w:szCs w:val="24"/>
        </w:rPr>
        <w:t>január 15-én és július 15-én. Ettől eltérően 2022-ben, a pályázat kiírásának évében az elbírálás április 15. és július 15.</w:t>
      </w:r>
    </w:p>
    <w:p w14:paraId="44ACFAA4" w14:textId="77777777" w:rsidR="00CA206D" w:rsidRPr="00170674" w:rsidRDefault="00CA206D" w:rsidP="00CA20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3B1837B3" w14:textId="2E1FCE56" w:rsidR="00CA206D" w:rsidRDefault="00CA206D" w:rsidP="00CA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pályázattal kapcsolatban további információt nyújt:</w:t>
      </w:r>
    </w:p>
    <w:p w14:paraId="153B8F6A" w14:textId="77777777" w:rsidR="004B555F" w:rsidRPr="00170674" w:rsidRDefault="004B555F" w:rsidP="00CA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2B1DAADD" w14:textId="4E588556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pályázattal kapcsolatban további információ a MESZK </w:t>
      </w:r>
      <w:r w:rsidR="004B555F">
        <w:rPr>
          <w:rFonts w:ascii="Times New Roman" w:eastAsia="Times New Roman" w:hAnsi="Times New Roman" w:cs="Times New Roman"/>
          <w:color w:val="222222"/>
          <w:sz w:val="24"/>
          <w:szCs w:val="24"/>
        </w:rPr>
        <w:t>Somogy Megyei T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erületi </w:t>
      </w:r>
      <w:r w:rsidR="004B555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zervezet </w:t>
      </w:r>
      <w:r w:rsidR="004B55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megyei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szakképzési referensétől kérhető. </w:t>
      </w:r>
    </w:p>
    <w:p w14:paraId="2C30BC26" w14:textId="16BDF07E" w:rsidR="00CA206D" w:rsidRPr="004B555F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Területi szakképzési referens neve: </w:t>
      </w:r>
      <w:proofErr w:type="spellStart"/>
      <w:r w:rsidR="004B555F"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Smolcz</w:t>
      </w:r>
      <w:proofErr w:type="spellEnd"/>
      <w:r w:rsidR="004B555F"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-Farkas Zita</w:t>
      </w:r>
    </w:p>
    <w:p w14:paraId="64AECBCE" w14:textId="6A204012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Telefonos elérhetősége: </w:t>
      </w:r>
      <w:r w:rsidR="004B555F"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30/128-8258</w:t>
      </w:r>
    </w:p>
    <w:p w14:paraId="20CD7B0D" w14:textId="13FE55ED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címe: </w:t>
      </w:r>
      <w:r w:rsidR="004B555F"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szakkepzes@smeszk.t-online.hu</w:t>
      </w:r>
    </w:p>
    <w:p w14:paraId="00000033" w14:textId="689819B9" w:rsidR="00875534" w:rsidRPr="004B555F" w:rsidRDefault="004B555F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CA206D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MESZK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Somogy </w:t>
      </w:r>
      <w:r w:rsidR="00CA206D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Megye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CA206D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Területi Szervezet levelezési címe: </w:t>
      </w:r>
      <w:r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7400 Kaposvár, </w:t>
      </w:r>
      <w:proofErr w:type="spellStart"/>
      <w:r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Tallián</w:t>
      </w:r>
      <w:proofErr w:type="spellEnd"/>
      <w:r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Gy</w:t>
      </w:r>
      <w:proofErr w:type="spellEnd"/>
      <w:r w:rsidRPr="004B55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u. 19/A</w:t>
      </w:r>
    </w:p>
    <w:sectPr w:rsidR="00875534" w:rsidRPr="004B5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A02D" w14:textId="77777777" w:rsidR="00B61020" w:rsidRDefault="00B61020">
      <w:pPr>
        <w:spacing w:after="0" w:line="240" w:lineRule="auto"/>
      </w:pPr>
      <w:r>
        <w:separator/>
      </w:r>
    </w:p>
  </w:endnote>
  <w:endnote w:type="continuationSeparator" w:id="0">
    <w:p w14:paraId="118A1404" w14:textId="77777777" w:rsidR="00B61020" w:rsidRDefault="00B6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875534" w:rsidRDefault="00875534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7AA2" w14:textId="77777777" w:rsidR="00B61020" w:rsidRDefault="00B61020">
      <w:pPr>
        <w:spacing w:after="0" w:line="240" w:lineRule="auto"/>
      </w:pPr>
      <w:r>
        <w:separator/>
      </w:r>
    </w:p>
  </w:footnote>
  <w:footnote w:type="continuationSeparator" w:id="0">
    <w:p w14:paraId="200183D8" w14:textId="77777777" w:rsidR="00B61020" w:rsidRDefault="00B61020">
      <w:pPr>
        <w:spacing w:after="0" w:line="240" w:lineRule="auto"/>
      </w:pPr>
      <w:r>
        <w:continuationSeparator/>
      </w:r>
    </w:p>
  </w:footnote>
  <w:footnote w:id="1">
    <w:p w14:paraId="00000034" w14:textId="77777777" w:rsidR="00875534" w:rsidRDefault="00742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Nem szükséges az erkölcsi bizonyítvány csatolása annak, akinél jogszabály rendelkezése alapján a büntetlenség az alkalmazás és a foglalkoztatás előfeltétele, és akinek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 munkáltatója ezt igazolja.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3E9C7874" w:rsidR="00875534" w:rsidRDefault="00170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13C5C034" wp14:editId="11E61B8B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762000" cy="739140"/>
          <wp:effectExtent l="0" t="0" r="0" b="381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63E">
      <w:rPr>
        <w:rFonts w:ascii="Times New Roman" w:eastAsia="Times New Roman" w:hAnsi="Times New Roman" w:cs="Times New Roman"/>
        <w:color w:val="000000"/>
        <w:sz w:val="20"/>
        <w:szCs w:val="20"/>
      </w:rPr>
      <w:t>Verzió 0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2</w:t>
    </w:r>
  </w:p>
  <w:p w14:paraId="00000036" w14:textId="09BACE88" w:rsidR="00875534" w:rsidRDefault="007426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Érvényes:</w:t>
    </w:r>
    <w:r w:rsidR="00D85C05">
      <w:rPr>
        <w:rFonts w:ascii="Times New Roman" w:eastAsia="Times New Roman" w:hAnsi="Times New Roman" w:cs="Times New Roman"/>
        <w:color w:val="000000"/>
        <w:sz w:val="20"/>
        <w:szCs w:val="20"/>
      </w:rPr>
      <w:t xml:space="preserve"> 202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D85C05">
      <w:rPr>
        <w:rFonts w:ascii="Times New Roman" w:eastAsia="Times New Roman" w:hAnsi="Times New Roman" w:cs="Times New Roman"/>
        <w:color w:val="000000"/>
        <w:sz w:val="20"/>
        <w:szCs w:val="20"/>
      </w:rPr>
      <w:t xml:space="preserve">. 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02. 0</w:t>
    </w:r>
    <w:r w:rsidR="00330E31">
      <w:rPr>
        <w:rFonts w:ascii="Times New Roman" w:eastAsia="Times New Roman" w:hAnsi="Times New Roman" w:cs="Times New Roman"/>
        <w:color w:val="000000"/>
        <w:sz w:val="20"/>
        <w:szCs w:val="20"/>
      </w:rPr>
      <w:t>9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A2B"/>
    <w:multiLevelType w:val="multilevel"/>
    <w:tmpl w:val="69A2C5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60A79"/>
    <w:multiLevelType w:val="multilevel"/>
    <w:tmpl w:val="D17E46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34"/>
    <w:rsid w:val="000405A0"/>
    <w:rsid w:val="000C3F24"/>
    <w:rsid w:val="000F05E7"/>
    <w:rsid w:val="00170674"/>
    <w:rsid w:val="00330C30"/>
    <w:rsid w:val="00330E31"/>
    <w:rsid w:val="004B555F"/>
    <w:rsid w:val="0074263E"/>
    <w:rsid w:val="007A5F2C"/>
    <w:rsid w:val="00875534"/>
    <w:rsid w:val="008B594F"/>
    <w:rsid w:val="009616A2"/>
    <w:rsid w:val="00A00228"/>
    <w:rsid w:val="00B61020"/>
    <w:rsid w:val="00C02879"/>
    <w:rsid w:val="00CA206D"/>
    <w:rsid w:val="00D85C05"/>
    <w:rsid w:val="00D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351"/>
  <w15:docId w15:val="{9E871275-E7B4-414E-A5E0-6AB90EA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1149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49C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400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3D7"/>
  </w:style>
  <w:style w:type="paragraph" w:styleId="llb">
    <w:name w:val="footer"/>
    <w:basedOn w:val="Norml"/>
    <w:link w:val="llbChar"/>
    <w:uiPriority w:val="99"/>
    <w:unhideWhenUsed/>
    <w:rsid w:val="004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8rTOnmB0T4I8W/L6abHflMhdg==">AMUW2mXFn2TI4qOy5bImPR7cuflRzM2MPUDD3r5Jvf8wLzvIfZjkhLyz0I8thNr+XRL9R40nMq1l0m7t6py80U4iK9cMzO3/m9aOKr03Wgq1uYMCKhpz7EE=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Farkas  Evelin</dc:creator>
  <cp:lastModifiedBy>HP</cp:lastModifiedBy>
  <cp:revision>4</cp:revision>
  <cp:lastPrinted>2022-03-04T13:45:00Z</cp:lastPrinted>
  <dcterms:created xsi:type="dcterms:W3CDTF">2022-03-04T13:40:00Z</dcterms:created>
  <dcterms:modified xsi:type="dcterms:W3CDTF">2022-03-04T13:45:00Z</dcterms:modified>
</cp:coreProperties>
</file>